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4AF4E93" w14:textId="77777777" w:rsidR="00B94EBD" w:rsidRDefault="00B94EBD" w:rsidP="00B94EBD">
      <w:pPr>
        <w:spacing w:before="100" w:beforeAutospacing="1" w:after="100" w:afterAutospacing="1" w:line="240" w:lineRule="auto"/>
        <w:rPr>
          <w:rFonts w:ascii="Times New Roman" w:eastAsia="Times New Roman" w:hAnsi="Times New Roman" w:cs="Times New Roman"/>
          <w:b/>
          <w:bCs/>
          <w:kern w:val="0"/>
          <w14:ligatures w14:val="none"/>
        </w:rPr>
      </w:pPr>
    </w:p>
    <w:p w14:paraId="4FE5A17C" w14:textId="75A84BAD" w:rsidR="00B94EBD" w:rsidRPr="00FA7615" w:rsidRDefault="00B94EBD" w:rsidP="00B94EBD">
      <w:pPr>
        <w:spacing w:before="100" w:beforeAutospacing="1" w:after="100" w:afterAutospacing="1" w:line="240" w:lineRule="auto"/>
        <w:rPr>
          <w:rFonts w:ascii="Times New Roman" w:eastAsia="Times New Roman" w:hAnsi="Times New Roman" w:cs="Times New Roman"/>
          <w:kern w:val="0"/>
          <w:lang w:val="es-419"/>
          <w14:ligatures w14:val="none"/>
        </w:rPr>
      </w:pPr>
      <w:r w:rsidRPr="00647021">
        <w:rPr>
          <w:rFonts w:ascii="Times New Roman" w:eastAsia="Times New Roman" w:hAnsi="Times New Roman" w:cs="Times New Roman"/>
          <w:b/>
          <w:bCs/>
          <w:kern w:val="0"/>
          <w:lang w:val="es-419"/>
          <w14:ligatures w14:val="none"/>
        </w:rPr>
        <w:t xml:space="preserve">Como probablemente haya escuchado, debido </w:t>
      </w:r>
      <w:r w:rsidR="00FA7615">
        <w:rPr>
          <w:rFonts w:ascii="Times New Roman" w:eastAsia="Times New Roman" w:hAnsi="Times New Roman" w:cs="Times New Roman"/>
          <w:b/>
          <w:bCs/>
          <w:kern w:val="0"/>
          <w:lang w:val="es-419"/>
          <w14:ligatures w14:val="none"/>
        </w:rPr>
        <w:t>a</w:t>
      </w:r>
      <w:r w:rsidRPr="00647021">
        <w:rPr>
          <w:rFonts w:ascii="Times New Roman" w:eastAsia="Times New Roman" w:hAnsi="Times New Roman" w:cs="Times New Roman"/>
          <w:b/>
          <w:bCs/>
          <w:kern w:val="0"/>
          <w:lang w:val="es-419"/>
          <w14:ligatures w14:val="none"/>
        </w:rPr>
        <w:t xml:space="preserve"> pautas federales más estrictas, los proveedores de </w:t>
      </w:r>
      <w:proofErr w:type="spellStart"/>
      <w:r w:rsidR="00FA7615">
        <w:rPr>
          <w:rFonts w:ascii="Times New Roman" w:eastAsia="Times New Roman" w:hAnsi="Times New Roman" w:cs="Times New Roman"/>
          <w:b/>
          <w:bCs/>
          <w:kern w:val="0"/>
          <w:lang w:val="es-419"/>
          <w14:ligatures w14:val="none"/>
        </w:rPr>
        <w:t>salúd</w:t>
      </w:r>
      <w:proofErr w:type="spellEnd"/>
      <w:r w:rsidRPr="00647021">
        <w:rPr>
          <w:rFonts w:ascii="Times New Roman" w:eastAsia="Times New Roman" w:hAnsi="Times New Roman" w:cs="Times New Roman"/>
          <w:b/>
          <w:bCs/>
          <w:kern w:val="0"/>
          <w:lang w:val="es-419"/>
          <w14:ligatures w14:val="none"/>
        </w:rPr>
        <w:t xml:space="preserve"> ahora están obligados a implementar “Programas de Cumplimiento” que incluyen la revisión de las políticas de facturación y aseguran que no se ofrezcan descuentos inapropiados a los pacientes. </w:t>
      </w:r>
      <w:r w:rsidRPr="00FA7615">
        <w:rPr>
          <w:rFonts w:ascii="Times New Roman" w:eastAsia="Times New Roman" w:hAnsi="Times New Roman" w:cs="Times New Roman"/>
          <w:b/>
          <w:bCs/>
          <w:kern w:val="0"/>
          <w:lang w:val="es-419"/>
          <w14:ligatures w14:val="none"/>
        </w:rPr>
        <w:t>Los Programas de Cumplimiento están diseñados para eliminar posibles fraudes y abusos.</w:t>
      </w:r>
      <w:r w:rsidRPr="00FA7615">
        <w:rPr>
          <w:rFonts w:ascii="Times New Roman" w:eastAsia="Times New Roman" w:hAnsi="Times New Roman" w:cs="Times New Roman"/>
          <w:kern w:val="0"/>
          <w:lang w:val="es-419"/>
          <w14:ligatures w14:val="none"/>
        </w:rPr>
        <w:br/>
        <w:t xml:space="preserve">Aunque puede que no siempre estemos de acuerdo con las reglas y limitaciones más estrictas, debemos cumplirlas para proteger nuestra práctica. Como parte de nuestro compromiso de brindar atención asequible, hemos decidido participar en un programa que nos permite ofrecer tarifas con descuento a nuestros pacientes que se conviertan en miembros y </w:t>
      </w:r>
      <w:proofErr w:type="spellStart"/>
      <w:r w:rsidRPr="00FA7615">
        <w:rPr>
          <w:rFonts w:ascii="Times New Roman" w:eastAsia="Times New Roman" w:hAnsi="Times New Roman" w:cs="Times New Roman"/>
          <w:kern w:val="0"/>
          <w:lang w:val="es-419"/>
          <w14:ligatures w14:val="none"/>
        </w:rPr>
        <w:t>aún</w:t>
      </w:r>
      <w:proofErr w:type="spellEnd"/>
      <w:r w:rsidRPr="00FA7615">
        <w:rPr>
          <w:rFonts w:ascii="Times New Roman" w:eastAsia="Times New Roman" w:hAnsi="Times New Roman" w:cs="Times New Roman"/>
          <w:kern w:val="0"/>
          <w:lang w:val="es-419"/>
          <w14:ligatures w14:val="none"/>
        </w:rPr>
        <w:t xml:space="preserve"> así cumplir con la ley federal. ChiroHealthUSA es una red que trabaja en conjunto con una Organización de Plan de Descuento Médico, dando a los pacientes acceso a los mismos descuentos que generalmente solo son negociados por las compañías de seguros. </w:t>
      </w:r>
      <w:r w:rsidRPr="00FA7615">
        <w:rPr>
          <w:rFonts w:ascii="Times New Roman" w:eastAsia="Times New Roman" w:hAnsi="Times New Roman" w:cs="Times New Roman"/>
          <w:b/>
          <w:bCs/>
          <w:kern w:val="0"/>
          <w:lang w:val="es-419"/>
          <w14:ligatures w14:val="none"/>
        </w:rPr>
        <w:t>ChiroHealthUSA NO es un seguro</w:t>
      </w:r>
      <w:r w:rsidRPr="00FA7615">
        <w:rPr>
          <w:rFonts w:ascii="Times New Roman" w:eastAsia="Times New Roman" w:hAnsi="Times New Roman" w:cs="Times New Roman"/>
          <w:kern w:val="0"/>
          <w:lang w:val="es-419"/>
          <w14:ligatures w14:val="none"/>
        </w:rPr>
        <w:t xml:space="preserve"> y no debe reemplazar su seguro. Simplemente nos permite reducir el costo de los servicios no cubiertos en nuestra clínica.</w:t>
      </w:r>
    </w:p>
    <w:p w14:paraId="3770F63A" w14:textId="77777777" w:rsidR="00B94EBD" w:rsidRPr="00FA7615" w:rsidRDefault="00B94EBD" w:rsidP="00B94EBD">
      <w:pPr>
        <w:spacing w:before="100" w:beforeAutospacing="1" w:after="100" w:afterAutospacing="1" w:line="240" w:lineRule="auto"/>
        <w:rPr>
          <w:rFonts w:ascii="Times New Roman" w:eastAsia="Times New Roman" w:hAnsi="Times New Roman" w:cs="Times New Roman"/>
          <w:kern w:val="0"/>
          <w:lang w:val="es-419"/>
          <w14:ligatures w14:val="none"/>
        </w:rPr>
      </w:pPr>
      <w:r w:rsidRPr="00FA7615">
        <w:rPr>
          <w:rFonts w:ascii="Times New Roman" w:eastAsia="Times New Roman" w:hAnsi="Times New Roman" w:cs="Times New Roman"/>
          <w:b/>
          <w:bCs/>
          <w:kern w:val="0"/>
          <w:lang w:val="es-419"/>
          <w14:ligatures w14:val="none"/>
        </w:rPr>
        <w:t>Unirse a ChiroHealthUSA es fácil:</w:t>
      </w:r>
      <w:r w:rsidRPr="00FA7615">
        <w:rPr>
          <w:rFonts w:ascii="Times New Roman" w:eastAsia="Times New Roman" w:hAnsi="Times New Roman" w:cs="Times New Roman"/>
          <w:kern w:val="0"/>
          <w:lang w:val="es-419"/>
          <w14:ligatures w14:val="none"/>
        </w:rPr>
        <w:br/>
        <w:t>• Únase aquí mismo en nuestra clínica en solo unos minutos</w:t>
      </w:r>
      <w:r w:rsidRPr="00FA7615">
        <w:rPr>
          <w:rFonts w:ascii="Times New Roman" w:eastAsia="Times New Roman" w:hAnsi="Times New Roman" w:cs="Times New Roman"/>
          <w:kern w:val="0"/>
          <w:lang w:val="es-419"/>
          <w14:ligatures w14:val="none"/>
        </w:rPr>
        <w:br/>
        <w:t>• Pague solo $49 al año</w:t>
      </w:r>
      <w:r w:rsidRPr="00FA7615">
        <w:rPr>
          <w:rFonts w:ascii="Times New Roman" w:eastAsia="Times New Roman" w:hAnsi="Times New Roman" w:cs="Times New Roman"/>
          <w:kern w:val="0"/>
          <w:lang w:val="es-419"/>
          <w14:ligatures w14:val="none"/>
        </w:rPr>
        <w:br/>
        <w:t>• La membresía cubre a usted y a sus dependientes legales</w:t>
      </w:r>
      <w:r w:rsidRPr="00FA7615">
        <w:rPr>
          <w:rFonts w:ascii="Times New Roman" w:eastAsia="Times New Roman" w:hAnsi="Times New Roman" w:cs="Times New Roman"/>
          <w:kern w:val="0"/>
          <w:lang w:val="es-419"/>
          <w14:ligatures w14:val="none"/>
        </w:rPr>
        <w:br/>
        <w:t>• Reciba descuentos con cualquier proveedor de ChiroHealthUSA a nivel nacional</w:t>
      </w:r>
    </w:p>
    <w:p w14:paraId="03A2E34B" w14:textId="77777777" w:rsidR="00B94EBD" w:rsidRPr="00FA7615" w:rsidRDefault="00B94EBD" w:rsidP="00B94EBD">
      <w:pPr>
        <w:spacing w:before="100" w:beforeAutospacing="1" w:after="100" w:afterAutospacing="1" w:line="240" w:lineRule="auto"/>
        <w:rPr>
          <w:rFonts w:ascii="Times New Roman" w:eastAsia="Times New Roman" w:hAnsi="Times New Roman" w:cs="Times New Roman"/>
          <w:kern w:val="0"/>
          <w:lang w:val="es-419"/>
          <w14:ligatures w14:val="none"/>
        </w:rPr>
      </w:pPr>
      <w:r w:rsidRPr="00FA7615">
        <w:rPr>
          <w:rFonts w:ascii="Times New Roman" w:eastAsia="Times New Roman" w:hAnsi="Times New Roman" w:cs="Times New Roman"/>
          <w:kern w:val="0"/>
          <w:lang w:val="es-419"/>
          <w14:ligatures w14:val="none"/>
        </w:rPr>
        <w:t>Esperamos que usted y su familia aprovechen este programa para ayudar a reducir sus gastos de atención médica. Asegúrese de preguntar sobre ChiroHealthUSA en su próxima cita. Si tiene alguna pregunta, no dude en llamarnos.</w:t>
      </w:r>
    </w:p>
    <w:p w14:paraId="1AF66E05" w14:textId="77777777" w:rsidR="00B94EBD" w:rsidRPr="00B94EBD" w:rsidRDefault="00B94EBD" w:rsidP="00B94EBD">
      <w:pPr>
        <w:spacing w:before="100" w:beforeAutospacing="1" w:after="100" w:afterAutospacing="1" w:line="240" w:lineRule="auto"/>
        <w:rPr>
          <w:rFonts w:ascii="Times New Roman" w:eastAsia="Times New Roman" w:hAnsi="Times New Roman" w:cs="Times New Roman"/>
          <w:kern w:val="0"/>
          <w14:ligatures w14:val="none"/>
        </w:rPr>
      </w:pPr>
      <w:proofErr w:type="spellStart"/>
      <w:r w:rsidRPr="00B94EBD">
        <w:rPr>
          <w:rFonts w:ascii="Times New Roman" w:eastAsia="Times New Roman" w:hAnsi="Times New Roman" w:cs="Times New Roman"/>
          <w:b/>
          <w:bCs/>
          <w:kern w:val="0"/>
          <w14:ligatures w14:val="none"/>
        </w:rPr>
        <w:t>Atentamente</w:t>
      </w:r>
      <w:proofErr w:type="spellEnd"/>
      <w:r w:rsidRPr="00B94EBD">
        <w:rPr>
          <w:rFonts w:ascii="Times New Roman" w:eastAsia="Times New Roman" w:hAnsi="Times New Roman" w:cs="Times New Roman"/>
          <w:b/>
          <w:bCs/>
          <w:kern w:val="0"/>
          <w14:ligatures w14:val="none"/>
        </w:rPr>
        <w:t>,</w:t>
      </w:r>
    </w:p>
    <w:p w14:paraId="7AE76B03" w14:textId="77777777" w:rsidR="00B94EBD" w:rsidRPr="00B94EBD" w:rsidRDefault="00C77658" w:rsidP="00B94EBD">
      <w:pPr>
        <w:spacing w:after="0" w:line="240" w:lineRule="auto"/>
        <w:rPr>
          <w:rFonts w:ascii="Times New Roman" w:eastAsia="Times New Roman" w:hAnsi="Times New Roman" w:cs="Times New Roman"/>
          <w:kern w:val="0"/>
          <w14:ligatures w14:val="none"/>
        </w:rPr>
      </w:pPr>
      <w:r>
        <w:rPr>
          <w:rFonts w:ascii="Times New Roman" w:eastAsia="Times New Roman" w:hAnsi="Times New Roman" w:cs="Times New Roman"/>
          <w:noProof/>
          <w:kern w:val="0"/>
        </w:rPr>
        <w:pict w14:anchorId="1C4CF87D">
          <v:rect id="_x0000_i1025" alt="" style="width:468pt;height:.05pt;mso-width-percent:0;mso-height-percent:0;mso-width-percent:0;mso-height-percent:0" o:hralign="center" o:hrstd="t" o:hr="t" fillcolor="#a0a0a0" stroked="f"/>
        </w:pict>
      </w:r>
    </w:p>
    <w:p w14:paraId="1B0150F2" w14:textId="5FFE4E81" w:rsidR="00B94EBD" w:rsidRPr="00FA7615" w:rsidRDefault="00C77658" w:rsidP="00B94EBD">
      <w:pPr>
        <w:spacing w:before="100" w:beforeAutospacing="1" w:after="100" w:afterAutospacing="1" w:line="240" w:lineRule="auto"/>
        <w:rPr>
          <w:rFonts w:ascii="Times New Roman" w:eastAsia="Times New Roman" w:hAnsi="Times New Roman" w:cs="Times New Roman"/>
          <w:kern w:val="0"/>
          <w:lang w:val="es-419"/>
          <w14:ligatures w14:val="none"/>
        </w:rPr>
      </w:pPr>
      <w:r>
        <w:rPr>
          <w:rFonts w:ascii="Times New Roman" w:eastAsia="Times New Roman" w:hAnsi="Times New Roman" w:cs="Times New Roman"/>
          <w:b/>
          <w:bCs/>
          <w:kern w:val="0"/>
          <w:lang w:val="es-419"/>
          <w14:ligatures w14:val="none"/>
        </w:rPr>
        <w:t>Aviso Legal</w:t>
      </w:r>
      <w:r w:rsidR="00B94EBD" w:rsidRPr="00FA7615">
        <w:rPr>
          <w:rFonts w:ascii="Times New Roman" w:eastAsia="Times New Roman" w:hAnsi="Times New Roman" w:cs="Times New Roman"/>
          <w:b/>
          <w:bCs/>
          <w:kern w:val="0"/>
          <w:lang w:val="es-419"/>
          <w14:ligatures w14:val="none"/>
        </w:rPr>
        <w:t>:</w:t>
      </w:r>
      <w:r w:rsidR="00B94EBD" w:rsidRPr="00FA7615">
        <w:rPr>
          <w:rFonts w:ascii="Times New Roman" w:eastAsia="Times New Roman" w:hAnsi="Times New Roman" w:cs="Times New Roman"/>
          <w:kern w:val="0"/>
          <w:lang w:val="es-419"/>
          <w14:ligatures w14:val="none"/>
        </w:rPr>
        <w:br/>
        <w:t xml:space="preserve">ChiroHealthUSA </w:t>
      </w:r>
      <w:r w:rsidR="00B94EBD" w:rsidRPr="00FA7615">
        <w:rPr>
          <w:rFonts w:ascii="Times New Roman" w:eastAsia="Times New Roman" w:hAnsi="Times New Roman" w:cs="Times New Roman"/>
          <w:b/>
          <w:bCs/>
          <w:kern w:val="0"/>
          <w:lang w:val="es-419"/>
          <w14:ligatures w14:val="none"/>
        </w:rPr>
        <w:t>NO</w:t>
      </w:r>
      <w:r w:rsidR="00B94EBD" w:rsidRPr="00FA7615">
        <w:rPr>
          <w:rFonts w:ascii="Times New Roman" w:eastAsia="Times New Roman" w:hAnsi="Times New Roman" w:cs="Times New Roman"/>
          <w:kern w:val="0"/>
          <w:lang w:val="es-419"/>
          <w14:ligatures w14:val="none"/>
        </w:rPr>
        <w:t xml:space="preserve"> es un seguro. El plan solo proporciona descuentos en servicios quiroprácticos de proveedores que han aceptado participar en el plan. El plan no realiza pagos directos a los proveedores de servicios quiroprácticos. El miembro del plan está obligado a pagar todos los servicios y equipos quiroprácticos recibidos bajo el plan, pero recibirá un descuento de aquellos proveedores que hayan contratado con la organización del plan de descuento médico. </w:t>
      </w:r>
      <w:r w:rsidR="00B94EBD" w:rsidRPr="00B94EBD">
        <w:rPr>
          <w:rFonts w:ascii="Times New Roman" w:eastAsia="Times New Roman" w:hAnsi="Times New Roman" w:cs="Times New Roman"/>
          <w:kern w:val="0"/>
          <w14:ligatures w14:val="none"/>
        </w:rPr>
        <w:t xml:space="preserve">El plan es </w:t>
      </w:r>
      <w:proofErr w:type="spellStart"/>
      <w:r w:rsidR="00B94EBD" w:rsidRPr="00B94EBD">
        <w:rPr>
          <w:rFonts w:ascii="Times New Roman" w:eastAsia="Times New Roman" w:hAnsi="Times New Roman" w:cs="Times New Roman"/>
          <w:kern w:val="0"/>
          <w14:ligatures w14:val="none"/>
        </w:rPr>
        <w:t>operado</w:t>
      </w:r>
      <w:proofErr w:type="spellEnd"/>
      <w:r w:rsidR="00B94EBD" w:rsidRPr="00B94EBD">
        <w:rPr>
          <w:rFonts w:ascii="Times New Roman" w:eastAsia="Times New Roman" w:hAnsi="Times New Roman" w:cs="Times New Roman"/>
          <w:kern w:val="0"/>
          <w14:ligatures w14:val="none"/>
        </w:rPr>
        <w:t xml:space="preserve"> </w:t>
      </w:r>
      <w:proofErr w:type="spellStart"/>
      <w:r w:rsidR="00B94EBD" w:rsidRPr="00B94EBD">
        <w:rPr>
          <w:rFonts w:ascii="Times New Roman" w:eastAsia="Times New Roman" w:hAnsi="Times New Roman" w:cs="Times New Roman"/>
          <w:kern w:val="0"/>
          <w14:ligatures w14:val="none"/>
        </w:rPr>
        <w:t>por</w:t>
      </w:r>
      <w:proofErr w:type="spellEnd"/>
      <w:r w:rsidR="00B94EBD" w:rsidRPr="00B94EBD">
        <w:rPr>
          <w:rFonts w:ascii="Times New Roman" w:eastAsia="Times New Roman" w:hAnsi="Times New Roman" w:cs="Times New Roman"/>
          <w:kern w:val="0"/>
          <w14:ligatures w14:val="none"/>
        </w:rPr>
        <w:t xml:space="preserve"> Alliance </w:t>
      </w:r>
      <w:proofErr w:type="spellStart"/>
      <w:r w:rsidR="00B94EBD" w:rsidRPr="00B94EBD">
        <w:rPr>
          <w:rFonts w:ascii="Times New Roman" w:eastAsia="Times New Roman" w:hAnsi="Times New Roman" w:cs="Times New Roman"/>
          <w:kern w:val="0"/>
          <w14:ligatures w14:val="none"/>
        </w:rPr>
        <w:t>HealthCard</w:t>
      </w:r>
      <w:proofErr w:type="spellEnd"/>
      <w:r w:rsidR="00B94EBD" w:rsidRPr="00B94EBD">
        <w:rPr>
          <w:rFonts w:ascii="Times New Roman" w:eastAsia="Times New Roman" w:hAnsi="Times New Roman" w:cs="Times New Roman"/>
          <w:kern w:val="0"/>
          <w14:ligatures w14:val="none"/>
        </w:rPr>
        <w:t xml:space="preserve"> of Florida, Inc., 5005 LBJ Freeway, Suite 1500, Dallas, TX 75244-6186. </w:t>
      </w:r>
      <w:r w:rsidR="00B94EBD" w:rsidRPr="00FA7615">
        <w:rPr>
          <w:rFonts w:ascii="Times New Roman" w:eastAsia="Times New Roman" w:hAnsi="Times New Roman" w:cs="Times New Roman"/>
          <w:kern w:val="0"/>
          <w:lang w:val="es-419"/>
          <w14:ligatures w14:val="none"/>
        </w:rPr>
        <w:t xml:space="preserve">Puede llamar al 1-888-719-9990 para obtener más información o visitar </w:t>
      </w:r>
      <w:r w:rsidR="00B94EBD" w:rsidRPr="00FA7615">
        <w:rPr>
          <w:rFonts w:ascii="Times New Roman" w:eastAsia="Times New Roman" w:hAnsi="Times New Roman" w:cs="Times New Roman"/>
          <w:b/>
          <w:bCs/>
          <w:kern w:val="0"/>
          <w:lang w:val="es-419"/>
          <w14:ligatures w14:val="none"/>
        </w:rPr>
        <w:t>chirohealthusa.com</w:t>
      </w:r>
      <w:r w:rsidR="00B94EBD" w:rsidRPr="00FA7615">
        <w:rPr>
          <w:rFonts w:ascii="Times New Roman" w:eastAsia="Times New Roman" w:hAnsi="Times New Roman" w:cs="Times New Roman"/>
          <w:kern w:val="0"/>
          <w:lang w:val="es-419"/>
          <w14:ligatures w14:val="none"/>
        </w:rPr>
        <w:t xml:space="preserve"> para ver una lista de proveedores participantes. El plan incluye una disposición de cancelación de 30 días.</w:t>
      </w:r>
    </w:p>
    <w:p w14:paraId="1C8B1B53" w14:textId="77777777" w:rsidR="00B94EBD" w:rsidRPr="00FA7615" w:rsidRDefault="00B94EBD" w:rsidP="00B94EBD">
      <w:pPr>
        <w:spacing w:before="100" w:beforeAutospacing="1" w:after="100" w:afterAutospacing="1" w:line="240" w:lineRule="auto"/>
        <w:rPr>
          <w:rFonts w:ascii="Times New Roman" w:eastAsia="Times New Roman" w:hAnsi="Times New Roman" w:cs="Times New Roman"/>
          <w:kern w:val="0"/>
          <w:lang w:val="es-419"/>
          <w14:ligatures w14:val="none"/>
        </w:rPr>
      </w:pPr>
      <w:r w:rsidRPr="00FA7615">
        <w:rPr>
          <w:rFonts w:ascii="Times New Roman" w:eastAsia="Times New Roman" w:hAnsi="Times New Roman" w:cs="Times New Roman"/>
          <w:b/>
          <w:bCs/>
          <w:kern w:val="0"/>
          <w:lang w:val="es-419"/>
          <w14:ligatures w14:val="none"/>
        </w:rPr>
        <w:t>Nota para los consumidores de MA:</w:t>
      </w:r>
      <w:r w:rsidRPr="00FA7615">
        <w:rPr>
          <w:rFonts w:ascii="Times New Roman" w:eastAsia="Times New Roman" w:hAnsi="Times New Roman" w:cs="Times New Roman"/>
          <w:kern w:val="0"/>
          <w:lang w:val="es-419"/>
          <w14:ligatures w14:val="none"/>
        </w:rPr>
        <w:t xml:space="preserve"> El plan no es un seguro y no cumple con los requisitos mínimos de cobertura exigibles según M.G.L. c. 111 M y 956 MMR 5.00.</w:t>
      </w:r>
    </w:p>
    <w:p w14:paraId="1B47E508" w14:textId="77777777" w:rsidR="00B94EBD" w:rsidRPr="00FA7615" w:rsidRDefault="00B94EBD">
      <w:pPr>
        <w:rPr>
          <w:lang w:val="es-419"/>
        </w:rPr>
      </w:pPr>
    </w:p>
    <w:sectPr w:rsidR="00B94EBD" w:rsidRPr="00FA76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94EBD"/>
    <w:rsid w:val="00344CEE"/>
    <w:rsid w:val="00647021"/>
    <w:rsid w:val="00923D7E"/>
    <w:rsid w:val="00B94EBD"/>
    <w:rsid w:val="00C77658"/>
    <w:rsid w:val="00C92465"/>
    <w:rsid w:val="00FA761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065073AC"/>
  <w15:chartTrackingRefBased/>
  <w15:docId w15:val="{CADF1B95-5E94-A44E-89EE-B6C9026E21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B94EB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B94EB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B94EBD"/>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B94EBD"/>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B94EBD"/>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B94EBD"/>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B94EBD"/>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B94EBD"/>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B94EBD"/>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94EBD"/>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B94EBD"/>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B94EBD"/>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B94EBD"/>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B94EBD"/>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B94EBD"/>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B94EBD"/>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B94EBD"/>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B94EBD"/>
    <w:rPr>
      <w:rFonts w:eastAsiaTheme="majorEastAsia" w:cstheme="majorBidi"/>
      <w:color w:val="272727" w:themeColor="text1" w:themeTint="D8"/>
    </w:rPr>
  </w:style>
  <w:style w:type="paragraph" w:styleId="Title">
    <w:name w:val="Title"/>
    <w:basedOn w:val="Normal"/>
    <w:next w:val="Normal"/>
    <w:link w:val="TitleChar"/>
    <w:uiPriority w:val="10"/>
    <w:qFormat/>
    <w:rsid w:val="00B94EB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B94EBD"/>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B94EBD"/>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B94EBD"/>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B94EBD"/>
    <w:pPr>
      <w:spacing w:before="160"/>
      <w:jc w:val="center"/>
    </w:pPr>
    <w:rPr>
      <w:i/>
      <w:iCs/>
      <w:color w:val="404040" w:themeColor="text1" w:themeTint="BF"/>
    </w:rPr>
  </w:style>
  <w:style w:type="character" w:customStyle="1" w:styleId="QuoteChar">
    <w:name w:val="Quote Char"/>
    <w:basedOn w:val="DefaultParagraphFont"/>
    <w:link w:val="Quote"/>
    <w:uiPriority w:val="29"/>
    <w:rsid w:val="00B94EBD"/>
    <w:rPr>
      <w:i/>
      <w:iCs/>
      <w:color w:val="404040" w:themeColor="text1" w:themeTint="BF"/>
    </w:rPr>
  </w:style>
  <w:style w:type="paragraph" w:styleId="ListParagraph">
    <w:name w:val="List Paragraph"/>
    <w:basedOn w:val="Normal"/>
    <w:uiPriority w:val="34"/>
    <w:qFormat/>
    <w:rsid w:val="00B94EBD"/>
    <w:pPr>
      <w:ind w:left="720"/>
      <w:contextualSpacing/>
    </w:pPr>
  </w:style>
  <w:style w:type="character" w:styleId="IntenseEmphasis">
    <w:name w:val="Intense Emphasis"/>
    <w:basedOn w:val="DefaultParagraphFont"/>
    <w:uiPriority w:val="21"/>
    <w:qFormat/>
    <w:rsid w:val="00B94EBD"/>
    <w:rPr>
      <w:i/>
      <w:iCs/>
      <w:color w:val="0F4761" w:themeColor="accent1" w:themeShade="BF"/>
    </w:rPr>
  </w:style>
  <w:style w:type="paragraph" w:styleId="IntenseQuote">
    <w:name w:val="Intense Quote"/>
    <w:basedOn w:val="Normal"/>
    <w:next w:val="Normal"/>
    <w:link w:val="IntenseQuoteChar"/>
    <w:uiPriority w:val="30"/>
    <w:qFormat/>
    <w:rsid w:val="00B94EB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B94EBD"/>
    <w:rPr>
      <w:i/>
      <w:iCs/>
      <w:color w:val="0F4761" w:themeColor="accent1" w:themeShade="BF"/>
    </w:rPr>
  </w:style>
  <w:style w:type="character" w:styleId="IntenseReference">
    <w:name w:val="Intense Reference"/>
    <w:basedOn w:val="DefaultParagraphFont"/>
    <w:uiPriority w:val="32"/>
    <w:qFormat/>
    <w:rsid w:val="00B94EBD"/>
    <w:rPr>
      <w:b/>
      <w:bCs/>
      <w:smallCaps/>
      <w:color w:val="0F4761" w:themeColor="accent1" w:themeShade="BF"/>
      <w:spacing w:val="5"/>
    </w:rPr>
  </w:style>
  <w:style w:type="character" w:styleId="Strong">
    <w:name w:val="Strong"/>
    <w:basedOn w:val="DefaultParagraphFont"/>
    <w:uiPriority w:val="22"/>
    <w:qFormat/>
    <w:rsid w:val="00B94EB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66371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384</Words>
  <Characters>2194</Characters>
  <Application>Microsoft Office Word</Application>
  <DocSecurity>0</DocSecurity>
  <Lines>18</Lines>
  <Paragraphs>5</Paragraphs>
  <ScaleCrop>false</ScaleCrop>
  <Company/>
  <LinksUpToDate>false</LinksUpToDate>
  <CharactersWithSpaces>2573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Ginger Mauldin</dc:creator>
  <cp:keywords/>
  <dc:description/>
  <cp:lastModifiedBy>Johann Marron</cp:lastModifiedBy>
  <cp:revision>4</cp:revision>
  <dcterms:created xsi:type="dcterms:W3CDTF">2025-04-01T19:25:00Z</dcterms:created>
  <dcterms:modified xsi:type="dcterms:W3CDTF">2025-04-01T19:27:00Z</dcterms:modified>
</cp:coreProperties>
</file>